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8" w:rsidRPr="00FF1684" w:rsidRDefault="00083F68" w:rsidP="00083F68">
      <w:pPr>
        <w:spacing w:after="0" w:line="259" w:lineRule="auto"/>
        <w:ind w:left="10" w:right="48" w:hanging="10"/>
        <w:jc w:val="right"/>
        <w:rPr>
          <w:rFonts w:ascii="Calibri" w:eastAsia="Calibri" w:hAnsi="Calibri" w:cs="Calibri"/>
          <w:sz w:val="22"/>
        </w:rPr>
      </w:pPr>
      <w:r w:rsidRPr="00FF1684">
        <w:rPr>
          <w:b/>
        </w:rPr>
        <w:t xml:space="preserve">Ek-1  </w:t>
      </w:r>
    </w:p>
    <w:p w:rsidR="00083F68" w:rsidRPr="00FF1684" w:rsidRDefault="00083F68" w:rsidP="00083F68">
      <w:pPr>
        <w:keepNext/>
        <w:keepLines/>
        <w:numPr>
          <w:ilvl w:val="0"/>
          <w:numId w:val="4"/>
        </w:numPr>
        <w:spacing w:after="16" w:line="259" w:lineRule="auto"/>
        <w:ind w:right="64"/>
        <w:jc w:val="left"/>
        <w:outlineLvl w:val="0"/>
        <w:rPr>
          <w:b/>
        </w:rPr>
      </w:pPr>
      <w:r w:rsidRPr="00FF1684">
        <w:rPr>
          <w:b/>
        </w:rPr>
        <w:t>EKİM 2021 CUMHURİYET BAYRAMI KUTLAMA ve ETKİNLİKLERİN PROGRAMI</w:t>
      </w:r>
    </w:p>
    <w:p w:rsidR="00083F68" w:rsidRPr="00FF1684" w:rsidRDefault="00083F68" w:rsidP="00083F68">
      <w:pPr>
        <w:spacing w:after="0" w:line="259" w:lineRule="auto"/>
        <w:ind w:right="0" w:firstLine="0"/>
        <w:jc w:val="center"/>
        <w:rPr>
          <w:rFonts w:ascii="Calibri" w:eastAsia="Calibri" w:hAnsi="Calibri" w:cs="Calibri"/>
          <w:sz w:val="22"/>
        </w:rPr>
      </w:pPr>
      <w:r w:rsidRPr="00FF1684">
        <w:rPr>
          <w:b/>
        </w:rPr>
        <w:t xml:space="preserve"> </w:t>
      </w:r>
    </w:p>
    <w:p w:rsidR="00083F68" w:rsidRPr="00FF1684" w:rsidRDefault="00083F68" w:rsidP="00083F68">
      <w:pPr>
        <w:spacing w:after="0" w:line="259" w:lineRule="auto"/>
        <w:ind w:left="-5" w:right="0" w:hanging="10"/>
        <w:jc w:val="left"/>
        <w:rPr>
          <w:rFonts w:ascii="Calibri" w:eastAsia="Calibri" w:hAnsi="Calibri" w:cs="Calibri"/>
          <w:sz w:val="22"/>
        </w:rPr>
      </w:pPr>
      <w:r w:rsidRPr="00FF1684">
        <w:rPr>
          <w:b/>
        </w:rPr>
        <w:t>28/10/ 2021</w:t>
      </w:r>
    </w:p>
    <w:tbl>
      <w:tblPr>
        <w:tblStyle w:val="TableGrid"/>
        <w:tblW w:w="10294" w:type="dxa"/>
        <w:tblInd w:w="113" w:type="dxa"/>
        <w:tblCellMar>
          <w:top w:w="12" w:type="dxa"/>
          <w:left w:w="108" w:type="dxa"/>
          <w:right w:w="48" w:type="dxa"/>
        </w:tblCellMar>
        <w:tblLook w:val="04A0" w:firstRow="1" w:lastRow="0" w:firstColumn="1" w:lastColumn="0" w:noHBand="0" w:noVBand="1"/>
      </w:tblPr>
      <w:tblGrid>
        <w:gridCol w:w="771"/>
        <w:gridCol w:w="1639"/>
        <w:gridCol w:w="7884"/>
      </w:tblGrid>
      <w:tr w:rsidR="00083F68" w:rsidRPr="00FF1684" w:rsidTr="005F169F">
        <w:trPr>
          <w:trHeight w:val="286"/>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rPr>
                <w:rFonts w:ascii="Calibri" w:eastAsia="Calibri" w:hAnsi="Calibri" w:cs="Calibri"/>
                <w:sz w:val="22"/>
              </w:rPr>
            </w:pPr>
            <w:r w:rsidRPr="00FF1684">
              <w:rPr>
                <w:b/>
              </w:rPr>
              <w:t xml:space="preserve">S.NO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rPr>
                <w:b/>
              </w:rPr>
              <w:t xml:space="preserve">SAATİ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1" w:firstLine="0"/>
              <w:jc w:val="center"/>
              <w:rPr>
                <w:rFonts w:ascii="Calibri" w:eastAsia="Calibri" w:hAnsi="Calibri" w:cs="Calibri"/>
                <w:sz w:val="22"/>
              </w:rPr>
            </w:pPr>
            <w:r w:rsidRPr="00FF1684">
              <w:rPr>
                <w:b/>
              </w:rPr>
              <w:t xml:space="preserve">TÖREN, ETKİNLİK </w:t>
            </w:r>
          </w:p>
        </w:tc>
      </w:tr>
      <w:tr w:rsidR="00083F68" w:rsidRPr="00FF1684" w:rsidTr="005F169F">
        <w:trPr>
          <w:trHeight w:val="564"/>
        </w:trPr>
        <w:tc>
          <w:tcPr>
            <w:tcW w:w="771" w:type="dxa"/>
            <w:tcBorders>
              <w:top w:val="single" w:sz="4" w:space="0" w:color="000000"/>
              <w:left w:val="single" w:sz="4" w:space="0" w:color="000000"/>
              <w:bottom w:val="single" w:sz="4" w:space="0" w:color="000000"/>
              <w:right w:val="single" w:sz="4" w:space="0" w:color="000000"/>
            </w:tcBorders>
            <w:vAlign w:val="center"/>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1 </w:t>
            </w:r>
          </w:p>
        </w:tc>
        <w:tc>
          <w:tcPr>
            <w:tcW w:w="1639" w:type="dxa"/>
            <w:tcBorders>
              <w:top w:val="single" w:sz="4" w:space="0" w:color="000000"/>
              <w:left w:val="single" w:sz="4" w:space="0" w:color="000000"/>
              <w:bottom w:val="single" w:sz="4" w:space="0" w:color="000000"/>
              <w:right w:val="single" w:sz="4" w:space="0" w:color="000000"/>
            </w:tcBorders>
            <w:vAlign w:val="center"/>
          </w:tcPr>
          <w:p w:rsidR="00083F68" w:rsidRPr="00FF1684" w:rsidRDefault="00083F68" w:rsidP="005F169F">
            <w:pPr>
              <w:spacing w:after="0" w:line="240" w:lineRule="auto"/>
              <w:ind w:left="50" w:right="0" w:firstLine="0"/>
              <w:jc w:val="left"/>
              <w:rPr>
                <w:rFonts w:ascii="Calibri" w:eastAsia="Calibri" w:hAnsi="Calibri" w:cs="Calibri"/>
                <w:sz w:val="22"/>
              </w:rPr>
            </w:pPr>
            <w:r w:rsidRPr="00FF1684">
              <w:t xml:space="preserve">13.00 – 13.20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17" w:line="240" w:lineRule="auto"/>
              <w:ind w:right="0" w:firstLine="0"/>
              <w:jc w:val="left"/>
              <w:rPr>
                <w:rFonts w:ascii="Calibri" w:eastAsia="Calibri" w:hAnsi="Calibri" w:cs="Calibri"/>
                <w:sz w:val="22"/>
              </w:rPr>
            </w:pPr>
            <w:r w:rsidRPr="00FF1684">
              <w:t xml:space="preserve">Atatürk Anıtına Çelenkler Sunulacaktır. </w:t>
            </w:r>
          </w:p>
          <w:p w:rsidR="00083F68" w:rsidRPr="00FF1684" w:rsidRDefault="00083F68" w:rsidP="005F169F">
            <w:pPr>
              <w:spacing w:after="0" w:line="240" w:lineRule="auto"/>
              <w:ind w:right="0" w:firstLine="0"/>
              <w:jc w:val="left"/>
              <w:rPr>
                <w:rFonts w:ascii="Calibri" w:eastAsia="Calibri" w:hAnsi="Calibri" w:cs="Calibri"/>
                <w:sz w:val="22"/>
              </w:rPr>
            </w:pPr>
            <w:r w:rsidRPr="00FF1684">
              <w:t xml:space="preserve">Saygı Duruşu, İstiklâl Marşının Okunması ile Bayrağımız Göndere Çekilecektir. </w:t>
            </w:r>
          </w:p>
        </w:tc>
      </w:tr>
    </w:tbl>
    <w:p w:rsidR="00083F68" w:rsidRPr="00FF1684" w:rsidRDefault="00083F68" w:rsidP="00083F68">
      <w:pPr>
        <w:spacing w:after="0" w:line="259" w:lineRule="auto"/>
        <w:ind w:right="0" w:firstLine="0"/>
        <w:jc w:val="left"/>
        <w:rPr>
          <w:rFonts w:ascii="Calibri" w:eastAsia="Calibri" w:hAnsi="Calibri" w:cs="Calibri"/>
          <w:sz w:val="22"/>
        </w:rPr>
      </w:pPr>
      <w:r w:rsidRPr="00FF1684">
        <w:rPr>
          <w:b/>
        </w:rPr>
        <w:t xml:space="preserve"> </w:t>
      </w:r>
    </w:p>
    <w:p w:rsidR="00083F68" w:rsidRPr="00FF1684" w:rsidRDefault="00083F68" w:rsidP="00083F68">
      <w:pPr>
        <w:spacing w:after="0" w:line="259" w:lineRule="auto"/>
        <w:ind w:left="-5" w:right="0" w:hanging="10"/>
        <w:jc w:val="left"/>
        <w:rPr>
          <w:rFonts w:ascii="Calibri" w:eastAsia="Calibri" w:hAnsi="Calibri" w:cs="Calibri"/>
          <w:sz w:val="22"/>
        </w:rPr>
      </w:pPr>
      <w:r w:rsidRPr="00FF1684">
        <w:rPr>
          <w:b/>
        </w:rPr>
        <w:t xml:space="preserve">29/10/2021 </w:t>
      </w:r>
    </w:p>
    <w:tbl>
      <w:tblPr>
        <w:tblStyle w:val="TableGrid"/>
        <w:tblW w:w="10294" w:type="dxa"/>
        <w:tblInd w:w="113" w:type="dxa"/>
        <w:tblCellMar>
          <w:top w:w="9" w:type="dxa"/>
          <w:left w:w="108" w:type="dxa"/>
          <w:right w:w="48" w:type="dxa"/>
        </w:tblCellMar>
        <w:tblLook w:val="04A0" w:firstRow="1" w:lastRow="0" w:firstColumn="1" w:lastColumn="0" w:noHBand="0" w:noVBand="1"/>
      </w:tblPr>
      <w:tblGrid>
        <w:gridCol w:w="771"/>
        <w:gridCol w:w="1639"/>
        <w:gridCol w:w="7884"/>
      </w:tblGrid>
      <w:tr w:rsidR="00083F68" w:rsidRPr="00FF1684" w:rsidTr="005F169F">
        <w:trPr>
          <w:trHeight w:val="286"/>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rPr>
                <w:rFonts w:ascii="Calibri" w:eastAsia="Calibri" w:hAnsi="Calibri" w:cs="Calibri"/>
                <w:sz w:val="22"/>
              </w:rPr>
            </w:pPr>
            <w:r w:rsidRPr="00FF1684">
              <w:rPr>
                <w:b/>
              </w:rPr>
              <w:t xml:space="preserve">S.NO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rPr>
                <w:b/>
              </w:rPr>
              <w:t xml:space="preserve">SAATİ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1" w:firstLine="0"/>
              <w:jc w:val="center"/>
              <w:rPr>
                <w:rFonts w:ascii="Calibri" w:eastAsia="Calibri" w:hAnsi="Calibri" w:cs="Calibri"/>
                <w:sz w:val="22"/>
              </w:rPr>
            </w:pPr>
            <w:r w:rsidRPr="00FF1684">
              <w:rPr>
                <w:b/>
              </w:rPr>
              <w:t xml:space="preserve">TÖREN, ETKİNLİK </w:t>
            </w:r>
          </w:p>
        </w:tc>
      </w:tr>
      <w:tr w:rsidR="00083F68" w:rsidRPr="00FF1684" w:rsidTr="005F169F">
        <w:trPr>
          <w:trHeight w:val="286"/>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1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left="72" w:right="0" w:firstLine="0"/>
              <w:jc w:val="left"/>
              <w:rPr>
                <w:rFonts w:ascii="Calibri" w:eastAsia="Calibri" w:hAnsi="Calibri" w:cs="Calibri"/>
                <w:sz w:val="22"/>
              </w:rPr>
            </w:pPr>
            <w:r w:rsidRPr="00FF1684">
              <w:t xml:space="preserve">10.00 - 10.30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C208DA">
            <w:pPr>
              <w:spacing w:after="0" w:line="240" w:lineRule="auto"/>
              <w:ind w:right="0" w:firstLine="0"/>
              <w:jc w:val="left"/>
              <w:rPr>
                <w:rFonts w:ascii="Calibri" w:eastAsia="Calibri" w:hAnsi="Calibri" w:cs="Calibri"/>
                <w:sz w:val="22"/>
              </w:rPr>
            </w:pPr>
            <w:r w:rsidRPr="00FF1684">
              <w:t>Sayın Va</w:t>
            </w:r>
            <w:r w:rsidR="00C90276">
              <w:t xml:space="preserve">limiz Osman HACIBEKTAŞOĞLU </w:t>
            </w:r>
            <w:r w:rsidRPr="00FF1684">
              <w:t xml:space="preserve">Valilik </w:t>
            </w:r>
            <w:r w:rsidR="00C208DA">
              <w:t xml:space="preserve">Makamında </w:t>
            </w:r>
            <w:r w:rsidRPr="00FF1684">
              <w:t xml:space="preserve">Tebrikleri Kabul Edecektir. </w:t>
            </w:r>
          </w:p>
        </w:tc>
      </w:tr>
      <w:tr w:rsidR="00083F68" w:rsidRPr="00FF1684" w:rsidTr="005F169F">
        <w:trPr>
          <w:trHeight w:val="562"/>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2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left="50" w:right="0" w:firstLine="0"/>
              <w:jc w:val="left"/>
              <w:rPr>
                <w:rFonts w:ascii="Calibri" w:eastAsia="Calibri" w:hAnsi="Calibri" w:cs="Calibri"/>
                <w:sz w:val="22"/>
              </w:rPr>
            </w:pPr>
            <w:r w:rsidRPr="00FF1684">
              <w:t xml:space="preserve">10.30 – 10.45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rPr>
                <w:rFonts w:ascii="Calibri" w:eastAsia="Calibri" w:hAnsi="Calibri" w:cs="Calibri"/>
                <w:sz w:val="22"/>
              </w:rPr>
            </w:pPr>
            <w:r w:rsidRPr="00FF1684">
              <w:t xml:space="preserve">Törene Katılan Halkımızın, Öğrencilerin, Askeri Birliklerin ve Diğer Katılımcıların Bayramı Kutlanacaktır. </w:t>
            </w:r>
          </w:p>
        </w:tc>
      </w:tr>
      <w:tr w:rsidR="00083F68" w:rsidRPr="00FF1684" w:rsidTr="005F169F">
        <w:trPr>
          <w:trHeight w:val="562"/>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3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left="50" w:right="0" w:firstLine="0"/>
              <w:jc w:val="left"/>
              <w:rPr>
                <w:rFonts w:ascii="Calibri" w:eastAsia="Calibri" w:hAnsi="Calibri" w:cs="Calibri"/>
                <w:sz w:val="22"/>
              </w:rPr>
            </w:pPr>
            <w:r w:rsidRPr="00FF1684">
              <w:t xml:space="preserve">10.45 – 10.50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rPr>
                <w:rFonts w:ascii="Calibri" w:eastAsia="Calibri" w:hAnsi="Calibri" w:cs="Calibri"/>
                <w:sz w:val="22"/>
              </w:rPr>
            </w:pPr>
            <w:r w:rsidRPr="00FF1684">
              <w:t xml:space="preserve">Eski Valilik Hizmet Binası Önünde, İstiklâl Marşı Okunarak Bayrağımız Göndere Çekilecektir. </w:t>
            </w:r>
          </w:p>
        </w:tc>
      </w:tr>
      <w:tr w:rsidR="00083F68" w:rsidRPr="00FF1684" w:rsidTr="005F169F">
        <w:trPr>
          <w:trHeight w:val="1666"/>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4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083F68">
            <w:pPr>
              <w:numPr>
                <w:ilvl w:val="1"/>
                <w:numId w:val="3"/>
              </w:numPr>
              <w:spacing w:after="0" w:line="240" w:lineRule="auto"/>
              <w:ind w:right="0"/>
              <w:contextualSpacing/>
              <w:jc w:val="left"/>
              <w:rPr>
                <w:rFonts w:ascii="Calibri" w:eastAsia="Calibri" w:hAnsi="Calibri" w:cs="Calibri"/>
                <w:sz w:val="22"/>
              </w:rPr>
            </w:pPr>
            <w:r w:rsidRPr="00FF1684">
              <w:t xml:space="preserve">– 11.30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12" w:line="266" w:lineRule="auto"/>
              <w:ind w:right="846" w:firstLine="0"/>
              <w:jc w:val="left"/>
              <w:rPr>
                <w:rFonts w:ascii="Calibri" w:eastAsia="Calibri" w:hAnsi="Calibri" w:cs="Calibri"/>
                <w:sz w:val="22"/>
              </w:rPr>
            </w:pPr>
            <w:r w:rsidRPr="00FF1684">
              <w:t xml:space="preserve">Günün Anlam ve Önemini Belirten, Konuşma ve Şiirler Okunacaktır.   - Sayın Valimiz Osman </w:t>
            </w:r>
            <w:proofErr w:type="spellStart"/>
            <w:r w:rsidRPr="00FF1684">
              <w:t>HACIBEKTAŞOĞLU’nun</w:t>
            </w:r>
            <w:proofErr w:type="spellEnd"/>
            <w:r w:rsidRPr="00FF1684">
              <w:t xml:space="preserve"> Konuşmaları. </w:t>
            </w:r>
          </w:p>
          <w:p w:rsidR="00083F68" w:rsidRPr="00FF1684" w:rsidRDefault="00083F68" w:rsidP="00083F68">
            <w:pPr>
              <w:numPr>
                <w:ilvl w:val="0"/>
                <w:numId w:val="2"/>
              </w:numPr>
              <w:spacing w:after="22" w:line="240" w:lineRule="auto"/>
              <w:ind w:right="0"/>
              <w:contextualSpacing/>
              <w:jc w:val="left"/>
              <w:rPr>
                <w:rFonts w:ascii="Calibri" w:eastAsia="Calibri" w:hAnsi="Calibri" w:cs="Calibri"/>
                <w:sz w:val="22"/>
              </w:rPr>
            </w:pPr>
            <w:r w:rsidRPr="00FF1684">
              <w:t xml:space="preserve">İl Milli Eğitim Müdürlüğü Tarafından Belirlenecek Bir Öğrenci Tarafından Şiir Okunacaktır. </w:t>
            </w:r>
          </w:p>
          <w:p w:rsidR="00083F68" w:rsidRPr="00FF1684" w:rsidRDefault="00083F68" w:rsidP="00083F68">
            <w:pPr>
              <w:numPr>
                <w:ilvl w:val="0"/>
                <w:numId w:val="2"/>
              </w:numPr>
              <w:spacing w:after="0" w:line="240" w:lineRule="auto"/>
              <w:ind w:right="0"/>
              <w:jc w:val="left"/>
              <w:rPr>
                <w:rFonts w:ascii="Calibri" w:eastAsia="Calibri" w:hAnsi="Calibri" w:cs="Calibri"/>
                <w:sz w:val="22"/>
              </w:rPr>
            </w:pPr>
            <w:r w:rsidRPr="00FF1684">
              <w:t xml:space="preserve">İl Milli Eğitim Müdürlüğü Tarafından hazırlanan müzik </w:t>
            </w:r>
            <w:r w:rsidRPr="00FF1684">
              <w:tab/>
              <w:t>dinletisi seslendirilecektir.</w:t>
            </w:r>
            <w:r w:rsidRPr="00FF1684">
              <w:rPr>
                <w:b/>
              </w:rPr>
              <w:t xml:space="preserve"> </w:t>
            </w:r>
          </w:p>
          <w:p w:rsidR="00083F68" w:rsidRPr="00FF1684" w:rsidRDefault="00083F68" w:rsidP="00083F68">
            <w:pPr>
              <w:numPr>
                <w:ilvl w:val="0"/>
                <w:numId w:val="2"/>
              </w:numPr>
              <w:spacing w:after="0" w:line="240" w:lineRule="auto"/>
              <w:ind w:right="0"/>
              <w:jc w:val="left"/>
              <w:rPr>
                <w:rFonts w:ascii="Calibri" w:eastAsia="Calibri" w:hAnsi="Calibri" w:cs="Calibri"/>
                <w:sz w:val="22"/>
              </w:rPr>
            </w:pPr>
            <w:r w:rsidRPr="00FF1684">
              <w:t>Aile ve Sosyal Politikalar İl Müdürlüğü Tarafından Belirlenen Öğrencilerin Tekvando Gösterisi</w:t>
            </w:r>
          </w:p>
          <w:p w:rsidR="00083F68" w:rsidRPr="00FF1684" w:rsidRDefault="00083F68" w:rsidP="00083F68">
            <w:pPr>
              <w:numPr>
                <w:ilvl w:val="0"/>
                <w:numId w:val="2"/>
              </w:numPr>
              <w:spacing w:after="0" w:line="240" w:lineRule="auto"/>
              <w:ind w:right="0"/>
              <w:jc w:val="left"/>
              <w:rPr>
                <w:rFonts w:ascii="Calibri" w:eastAsia="Calibri" w:hAnsi="Calibri" w:cs="Calibri"/>
                <w:sz w:val="22"/>
              </w:rPr>
            </w:pPr>
            <w:r w:rsidRPr="00FF1684">
              <w:t>İl Milli Eğitim Müdürlüğü Tarafından hazırlanan halk oyunları ve folklor gösterisi yapılacaktır.</w:t>
            </w:r>
          </w:p>
        </w:tc>
      </w:tr>
      <w:tr w:rsidR="00083F68" w:rsidRPr="00FF1684" w:rsidTr="005F169F">
        <w:trPr>
          <w:trHeight w:val="840"/>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5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left="50" w:right="0" w:firstLine="0"/>
              <w:jc w:val="left"/>
              <w:rPr>
                <w:rFonts w:ascii="Calibri" w:eastAsia="Calibri" w:hAnsi="Calibri" w:cs="Calibri"/>
                <w:sz w:val="22"/>
              </w:rPr>
            </w:pPr>
            <w:r w:rsidRPr="00FF1684">
              <w:t xml:space="preserve">11.30 – 11.45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2" w:line="240" w:lineRule="auto"/>
              <w:ind w:right="0" w:firstLine="0"/>
              <w:jc w:val="left"/>
              <w:rPr>
                <w:rFonts w:ascii="Calibri" w:eastAsia="Calibri" w:hAnsi="Calibri" w:cs="Calibri"/>
                <w:sz w:val="22"/>
              </w:rPr>
            </w:pPr>
            <w:r w:rsidRPr="00FF1684">
              <w:t xml:space="preserve">İl Milli Eğitim Müdürlüğünce Koordine Edilen “Demokrasi ve Cumhuriyet” </w:t>
            </w:r>
          </w:p>
          <w:p w:rsidR="00083F68" w:rsidRPr="00FF1684" w:rsidRDefault="00083F68" w:rsidP="005F169F">
            <w:pPr>
              <w:spacing w:after="23" w:line="240" w:lineRule="auto"/>
              <w:ind w:right="0" w:firstLine="0"/>
              <w:jc w:val="left"/>
              <w:rPr>
                <w:rFonts w:ascii="Calibri" w:eastAsia="Calibri" w:hAnsi="Calibri" w:cs="Calibri"/>
                <w:sz w:val="22"/>
              </w:rPr>
            </w:pPr>
            <w:r w:rsidRPr="00FF1684">
              <w:t xml:space="preserve">Konulu Resim, Şiir ve Kompozisyon Yarışmalarında Dereceye Giren </w:t>
            </w:r>
          </w:p>
          <w:p w:rsidR="00083F68" w:rsidRPr="00FF1684" w:rsidRDefault="00083F68" w:rsidP="005F169F">
            <w:pPr>
              <w:spacing w:after="0" w:line="240" w:lineRule="auto"/>
              <w:ind w:right="0" w:firstLine="0"/>
              <w:jc w:val="left"/>
              <w:rPr>
                <w:rFonts w:ascii="Calibri" w:eastAsia="Calibri" w:hAnsi="Calibri" w:cs="Calibri"/>
                <w:sz w:val="22"/>
              </w:rPr>
            </w:pPr>
            <w:r w:rsidRPr="00FF1684">
              <w:t xml:space="preserve">Öğrencilere Protokol Üyeleri Tarafından Hediyeleri Verilecektir. </w:t>
            </w:r>
          </w:p>
        </w:tc>
      </w:tr>
      <w:tr w:rsidR="00083F68" w:rsidRPr="00FF1684" w:rsidTr="005F169F">
        <w:trPr>
          <w:trHeight w:val="562"/>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6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left="50" w:right="0" w:firstLine="0"/>
              <w:jc w:val="left"/>
              <w:rPr>
                <w:rFonts w:ascii="Calibri" w:eastAsia="Calibri" w:hAnsi="Calibri" w:cs="Calibri"/>
                <w:sz w:val="22"/>
              </w:rPr>
            </w:pPr>
            <w:r w:rsidRPr="00FF1684">
              <w:t xml:space="preserve">11.45 – 12.15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rPr>
                <w:rFonts w:ascii="Calibri" w:eastAsia="Calibri" w:hAnsi="Calibri" w:cs="Calibri"/>
                <w:sz w:val="22"/>
              </w:rPr>
            </w:pPr>
            <w:r w:rsidRPr="00FF1684">
              <w:t xml:space="preserve">Hazırlanacak Olan Tertip, Düzen ve Sıraya Göre Bayrak ve Atatürk Korteji Geçişi Yapılacaktır. </w:t>
            </w:r>
          </w:p>
        </w:tc>
      </w:tr>
      <w:tr w:rsidR="00083F68" w:rsidRPr="00FF1684" w:rsidTr="005F169F">
        <w:trPr>
          <w:trHeight w:val="286"/>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7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0" w:firstLine="0"/>
              <w:jc w:val="center"/>
              <w:rPr>
                <w:rFonts w:ascii="Calibri" w:eastAsia="Calibri" w:hAnsi="Calibri" w:cs="Calibri"/>
                <w:sz w:val="22"/>
              </w:rPr>
            </w:pPr>
            <w:r w:rsidRPr="00FF1684">
              <w:t xml:space="preserve">  12.15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jc w:val="left"/>
              <w:rPr>
                <w:rFonts w:ascii="Calibri" w:eastAsia="Calibri" w:hAnsi="Calibri" w:cs="Calibri"/>
                <w:sz w:val="22"/>
              </w:rPr>
            </w:pPr>
            <w:r w:rsidRPr="00FF1684">
              <w:t xml:space="preserve">Tören Alanındaki Kutlamalar Sona Erecektir. </w:t>
            </w:r>
          </w:p>
        </w:tc>
      </w:tr>
      <w:tr w:rsidR="00083F68" w:rsidRPr="00FF1684" w:rsidTr="005F169F">
        <w:trPr>
          <w:trHeight w:val="286"/>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8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left="50" w:right="0" w:firstLine="0"/>
              <w:jc w:val="center"/>
              <w:rPr>
                <w:rFonts w:ascii="Calibri" w:eastAsia="Calibri" w:hAnsi="Calibri" w:cs="Calibri"/>
                <w:sz w:val="22"/>
              </w:rPr>
            </w:pPr>
            <w:r w:rsidRPr="00FF1684">
              <w:t>19.00</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jc w:val="left"/>
              <w:rPr>
                <w:rFonts w:ascii="Calibri" w:eastAsia="Calibri" w:hAnsi="Calibri" w:cs="Calibri"/>
                <w:sz w:val="22"/>
              </w:rPr>
            </w:pPr>
            <w:proofErr w:type="spellStart"/>
            <w:r w:rsidRPr="00FF1684">
              <w:t>Barden</w:t>
            </w:r>
            <w:proofErr w:type="spellEnd"/>
            <w:r w:rsidRPr="00FF1684">
              <w:t xml:space="preserve"> Otel – Cumhuriyet Bayramı Kabul Töreni Düzenlenecektir. </w:t>
            </w:r>
          </w:p>
        </w:tc>
      </w:tr>
    </w:tbl>
    <w:p w:rsidR="00083F68" w:rsidRPr="00FF1684" w:rsidRDefault="00083F68" w:rsidP="00083F68">
      <w:pPr>
        <w:spacing w:after="8" w:line="259" w:lineRule="auto"/>
        <w:ind w:right="0" w:firstLine="0"/>
        <w:jc w:val="left"/>
        <w:rPr>
          <w:rFonts w:ascii="Calibri" w:eastAsia="Calibri" w:hAnsi="Calibri" w:cs="Calibri"/>
          <w:sz w:val="22"/>
        </w:rPr>
      </w:pPr>
      <w:r w:rsidRPr="00FF1684">
        <w:rPr>
          <w:b/>
        </w:rPr>
        <w:t xml:space="preserve"> </w:t>
      </w:r>
    </w:p>
    <w:p w:rsidR="00083F68" w:rsidRPr="00FF1684" w:rsidRDefault="00083F68" w:rsidP="00083F68">
      <w:pPr>
        <w:spacing w:after="0" w:line="259" w:lineRule="auto"/>
        <w:ind w:left="-5" w:right="0" w:hanging="10"/>
        <w:jc w:val="left"/>
        <w:rPr>
          <w:rFonts w:ascii="Calibri" w:eastAsia="Calibri" w:hAnsi="Calibri" w:cs="Calibri"/>
          <w:sz w:val="22"/>
        </w:rPr>
      </w:pPr>
      <w:r w:rsidRPr="00FF1684">
        <w:rPr>
          <w:b/>
        </w:rPr>
        <w:t xml:space="preserve">28-29/10/2019 ( 2 İki Gün Boyunca ) </w:t>
      </w:r>
    </w:p>
    <w:tbl>
      <w:tblPr>
        <w:tblStyle w:val="TableGrid"/>
        <w:tblW w:w="10294" w:type="dxa"/>
        <w:tblInd w:w="113" w:type="dxa"/>
        <w:tblCellMar>
          <w:top w:w="12" w:type="dxa"/>
          <w:left w:w="108" w:type="dxa"/>
          <w:right w:w="48" w:type="dxa"/>
        </w:tblCellMar>
        <w:tblLook w:val="04A0" w:firstRow="1" w:lastRow="0" w:firstColumn="1" w:lastColumn="0" w:noHBand="0" w:noVBand="1"/>
      </w:tblPr>
      <w:tblGrid>
        <w:gridCol w:w="771"/>
        <w:gridCol w:w="1639"/>
        <w:gridCol w:w="7884"/>
      </w:tblGrid>
      <w:tr w:rsidR="00083F68" w:rsidRPr="00FF1684" w:rsidTr="005F169F">
        <w:trPr>
          <w:trHeight w:val="286"/>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0" w:firstLine="0"/>
              <w:rPr>
                <w:rFonts w:ascii="Calibri" w:eastAsia="Calibri" w:hAnsi="Calibri" w:cs="Calibri"/>
                <w:sz w:val="22"/>
              </w:rPr>
            </w:pPr>
            <w:r w:rsidRPr="00FF1684">
              <w:rPr>
                <w:b/>
              </w:rPr>
              <w:t xml:space="preserve">S.NO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3" w:firstLine="0"/>
              <w:jc w:val="center"/>
              <w:rPr>
                <w:rFonts w:ascii="Calibri" w:eastAsia="Calibri" w:hAnsi="Calibri" w:cs="Calibri"/>
                <w:sz w:val="22"/>
              </w:rPr>
            </w:pPr>
            <w:r w:rsidRPr="00FF1684">
              <w:rPr>
                <w:b/>
              </w:rPr>
              <w:t xml:space="preserve">SAATİ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1" w:firstLine="0"/>
              <w:jc w:val="center"/>
              <w:rPr>
                <w:rFonts w:ascii="Calibri" w:eastAsia="Calibri" w:hAnsi="Calibri" w:cs="Calibri"/>
                <w:sz w:val="22"/>
              </w:rPr>
            </w:pPr>
            <w:r w:rsidRPr="00FF1684">
              <w:rPr>
                <w:b/>
              </w:rPr>
              <w:t xml:space="preserve">TÖREN, ETKİNLİK </w:t>
            </w:r>
          </w:p>
        </w:tc>
      </w:tr>
      <w:tr w:rsidR="00083F68" w:rsidRPr="00FF1684" w:rsidTr="005F169F">
        <w:trPr>
          <w:trHeight w:val="1392"/>
        </w:trPr>
        <w:tc>
          <w:tcPr>
            <w:tcW w:w="771"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2" w:firstLine="0"/>
              <w:jc w:val="center"/>
              <w:rPr>
                <w:rFonts w:ascii="Calibri" w:eastAsia="Calibri" w:hAnsi="Calibri" w:cs="Calibri"/>
                <w:sz w:val="22"/>
              </w:rPr>
            </w:pPr>
            <w:r w:rsidRPr="00FF1684">
              <w:t xml:space="preserve"> </w:t>
            </w:r>
          </w:p>
          <w:p w:rsidR="00083F68" w:rsidRPr="00FF1684" w:rsidRDefault="00083F68" w:rsidP="005F169F">
            <w:pPr>
              <w:spacing w:after="0" w:line="240" w:lineRule="auto"/>
              <w:ind w:right="63" w:firstLine="0"/>
              <w:jc w:val="center"/>
              <w:rPr>
                <w:rFonts w:ascii="Calibri" w:eastAsia="Calibri" w:hAnsi="Calibri" w:cs="Calibri"/>
                <w:sz w:val="22"/>
              </w:rPr>
            </w:pPr>
            <w:r w:rsidRPr="00FF1684">
              <w:t xml:space="preserve">1 </w:t>
            </w:r>
          </w:p>
        </w:tc>
        <w:tc>
          <w:tcPr>
            <w:tcW w:w="1639"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2" w:firstLine="0"/>
              <w:jc w:val="center"/>
              <w:rPr>
                <w:rFonts w:ascii="Calibri" w:eastAsia="Calibri" w:hAnsi="Calibri" w:cs="Calibri"/>
                <w:sz w:val="22"/>
              </w:rPr>
            </w:pPr>
            <w:r w:rsidRPr="00FF1684">
              <w:t xml:space="preserve"> </w:t>
            </w:r>
          </w:p>
          <w:p w:rsidR="00083F68" w:rsidRPr="00FF1684" w:rsidRDefault="00083F68" w:rsidP="005F169F">
            <w:pPr>
              <w:spacing w:after="0" w:line="240" w:lineRule="auto"/>
              <w:ind w:left="22" w:right="0" w:firstLine="0"/>
              <w:jc w:val="left"/>
              <w:rPr>
                <w:rFonts w:ascii="Calibri" w:eastAsia="Calibri" w:hAnsi="Calibri" w:cs="Calibri"/>
                <w:sz w:val="22"/>
              </w:rPr>
            </w:pPr>
            <w:r w:rsidRPr="00FF1684">
              <w:t xml:space="preserve">Mesai Saatleri </w:t>
            </w:r>
          </w:p>
        </w:tc>
        <w:tc>
          <w:tcPr>
            <w:tcW w:w="7884" w:type="dxa"/>
            <w:tcBorders>
              <w:top w:val="single" w:sz="4" w:space="0" w:color="000000"/>
              <w:left w:val="single" w:sz="4" w:space="0" w:color="000000"/>
              <w:bottom w:val="single" w:sz="4" w:space="0" w:color="000000"/>
              <w:right w:val="single" w:sz="4" w:space="0" w:color="000000"/>
            </w:tcBorders>
          </w:tcPr>
          <w:p w:rsidR="00083F68" w:rsidRPr="00FF1684" w:rsidRDefault="00083F68" w:rsidP="005F169F">
            <w:pPr>
              <w:spacing w:after="0" w:line="240" w:lineRule="auto"/>
              <w:ind w:right="61" w:firstLine="0"/>
              <w:rPr>
                <w:rFonts w:ascii="Calibri" w:eastAsia="Calibri" w:hAnsi="Calibri" w:cs="Calibri"/>
                <w:sz w:val="22"/>
              </w:rPr>
            </w:pPr>
            <w:r w:rsidRPr="00FF1684">
              <w:t xml:space="preserve">28-29/10/2021 tarihlerindeki 2 (iki) gün boyunca, günün belirli saatlerinde İl Milli Eğitim Müdürlüğünce tespit edilecek öğrenciler ve öğretmenler tarafından belediye hoparlöründen Atatürk ve Cumhuriyet’le ilgili veciz sözler ve şiirler okunacak, yine İl Milli Eğitim Müdürlüğünce temin edilecek kahramanlık marşları ve türküleri çalınacaktır. </w:t>
            </w:r>
          </w:p>
        </w:tc>
      </w:tr>
    </w:tbl>
    <w:p w:rsidR="00083F68" w:rsidRPr="00FF1684" w:rsidRDefault="00083F68" w:rsidP="00083F68">
      <w:pPr>
        <w:spacing w:after="20" w:line="259" w:lineRule="auto"/>
        <w:ind w:right="0" w:firstLine="0"/>
        <w:jc w:val="left"/>
        <w:rPr>
          <w:rFonts w:ascii="Calibri" w:eastAsia="Calibri" w:hAnsi="Calibri" w:cs="Calibri"/>
          <w:sz w:val="22"/>
        </w:rPr>
      </w:pPr>
    </w:p>
    <w:p w:rsidR="00083F68" w:rsidRPr="00FF1684" w:rsidRDefault="00083F68" w:rsidP="00083F68">
      <w:pPr>
        <w:numPr>
          <w:ilvl w:val="0"/>
          <w:numId w:val="1"/>
        </w:numPr>
        <w:spacing w:after="27" w:line="270" w:lineRule="auto"/>
        <w:ind w:right="46"/>
        <w:jc w:val="left"/>
        <w:rPr>
          <w:rFonts w:ascii="Calibri" w:eastAsia="Calibri" w:hAnsi="Calibri" w:cs="Calibri"/>
          <w:sz w:val="22"/>
        </w:rPr>
      </w:pPr>
      <w:r w:rsidRPr="00FF1684">
        <w:t xml:space="preserve">28/10/2021 Perşembe günü saat 13.00’den başlayarak 29/10/2021 tarihi saat 00.00’e kadar resmi müesseseler, özel işyerleri, binalar ile caddelerin belirlenen yerlerine bayrak ve flamalarla donatılmasına önem verilecektir. </w:t>
      </w:r>
    </w:p>
    <w:p w:rsidR="00083F68" w:rsidRPr="00FF1684" w:rsidRDefault="00083F68" w:rsidP="00083F68">
      <w:pPr>
        <w:numPr>
          <w:ilvl w:val="0"/>
          <w:numId w:val="1"/>
        </w:numPr>
        <w:spacing w:after="0" w:line="270" w:lineRule="auto"/>
        <w:ind w:right="46"/>
        <w:jc w:val="left"/>
        <w:rPr>
          <w:rFonts w:ascii="Calibri" w:eastAsia="Calibri" w:hAnsi="Calibri" w:cs="Calibri"/>
          <w:sz w:val="22"/>
        </w:rPr>
      </w:pPr>
      <w:r w:rsidRPr="00FF1684">
        <w:t>Cumhuriye</w:t>
      </w:r>
      <w:bookmarkStart w:id="0" w:name="_GoBack"/>
      <w:bookmarkEnd w:id="0"/>
      <w:r w:rsidRPr="00FF1684">
        <w:t>t Meydanı Atatürk Anıtına</w:t>
      </w:r>
      <w:r w:rsidR="00C90276">
        <w:t xml:space="preserve"> çelenk koyma törenine, </w:t>
      </w:r>
      <w:proofErr w:type="spellStart"/>
      <w:r w:rsidR="00C90276">
        <w:t>Tebrikat</w:t>
      </w:r>
      <w:proofErr w:type="spellEnd"/>
      <w:r w:rsidR="00C90276">
        <w:t xml:space="preserve"> törenine</w:t>
      </w:r>
      <w:r w:rsidRPr="00FF1684">
        <w:t xml:space="preserve"> </w:t>
      </w:r>
      <w:r w:rsidR="00C90276">
        <w:t xml:space="preserve">ve </w:t>
      </w:r>
      <w:r w:rsidRPr="00FF1684">
        <w:t xml:space="preserve">Eski Valilik Hizmet Binası önündeki törenlere tüm kamu kurum ve kuruluş müdürleri ile daire amirleri katılım sağlayacaktır. </w:t>
      </w:r>
    </w:p>
    <w:p w:rsidR="00083F68" w:rsidRPr="00FF1684" w:rsidRDefault="00083F68" w:rsidP="00083F68">
      <w:pPr>
        <w:numPr>
          <w:ilvl w:val="0"/>
          <w:numId w:val="1"/>
        </w:numPr>
        <w:spacing w:after="0" w:line="270" w:lineRule="auto"/>
        <w:ind w:right="46"/>
        <w:jc w:val="left"/>
        <w:rPr>
          <w:rFonts w:ascii="Calibri" w:eastAsia="Calibri" w:hAnsi="Calibri" w:cs="Calibri"/>
          <w:sz w:val="22"/>
        </w:rPr>
      </w:pPr>
      <w:r w:rsidRPr="00FF1684">
        <w:t xml:space="preserve">Bu Program Kamu kurum ve personeli için bir emir, halka davetiyedir. </w:t>
      </w:r>
    </w:p>
    <w:p w:rsidR="00083F68" w:rsidRPr="00FF1684" w:rsidRDefault="00083F68" w:rsidP="00083F68">
      <w:pPr>
        <w:spacing w:after="0" w:line="259" w:lineRule="auto"/>
        <w:ind w:left="1068" w:right="0" w:firstLine="0"/>
        <w:jc w:val="left"/>
        <w:rPr>
          <w:rFonts w:ascii="Calibri" w:eastAsia="Calibri" w:hAnsi="Calibri" w:cs="Calibri"/>
          <w:sz w:val="22"/>
        </w:rPr>
      </w:pPr>
      <w:r w:rsidRPr="00FF1684">
        <w:t xml:space="preserve"> </w:t>
      </w:r>
      <w:r w:rsidRPr="00FF1684">
        <w:rPr>
          <w:b/>
        </w:rPr>
        <w:t xml:space="preserve"> </w:t>
      </w:r>
    </w:p>
    <w:p w:rsidR="00083F68" w:rsidRPr="00FF1684" w:rsidRDefault="00083F68" w:rsidP="00083F68">
      <w:pPr>
        <w:keepNext/>
        <w:keepLines/>
        <w:spacing w:after="16" w:line="259" w:lineRule="auto"/>
        <w:ind w:left="4197" w:right="0" w:firstLine="0"/>
        <w:jc w:val="center"/>
        <w:outlineLvl w:val="0"/>
        <w:rPr>
          <w:b/>
        </w:rPr>
      </w:pPr>
      <w:r w:rsidRPr="00FF1684">
        <w:rPr>
          <w:b/>
        </w:rPr>
        <w:t xml:space="preserve">SİİRT VALİLİĞİ </w:t>
      </w:r>
    </w:p>
    <w:p w:rsidR="00083F68" w:rsidRDefault="00083F68" w:rsidP="00083F68">
      <w:pPr>
        <w:spacing w:after="0" w:line="259" w:lineRule="auto"/>
        <w:ind w:left="10" w:right="48" w:hanging="10"/>
        <w:jc w:val="right"/>
        <w:rPr>
          <w:b/>
        </w:rPr>
      </w:pPr>
      <w:r w:rsidRPr="00FF1684">
        <w:rPr>
          <w:b/>
        </w:rPr>
        <w:t xml:space="preserve">29 Ekim Cumhuriyet Bayramı Kutlama Etkinlikleri Komitesi </w:t>
      </w:r>
    </w:p>
    <w:p w:rsidR="005D43AA" w:rsidRDefault="00C90276"/>
    <w:sectPr w:rsidR="005D43AA" w:rsidSect="00083F68">
      <w:pgSz w:w="11906" w:h="16838"/>
      <w:pgMar w:top="284" w:right="282"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F34"/>
    <w:multiLevelType w:val="hybridMultilevel"/>
    <w:tmpl w:val="228E13AE"/>
    <w:lvl w:ilvl="0" w:tplc="3AB807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E69E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058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CED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EED0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C01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657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052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29A7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E65476"/>
    <w:multiLevelType w:val="multilevel"/>
    <w:tmpl w:val="D4DED67C"/>
    <w:lvl w:ilvl="0">
      <w:start w:val="10"/>
      <w:numFmt w:val="decimal"/>
      <w:lvlText w:val="%1"/>
      <w:lvlJc w:val="left"/>
      <w:pPr>
        <w:ind w:left="540" w:hanging="540"/>
      </w:pPr>
      <w:rPr>
        <w:rFonts w:ascii="Times New Roman" w:eastAsia="Times New Roman" w:hAnsi="Times New Roman" w:cs="Times New Roman" w:hint="default"/>
        <w:sz w:val="24"/>
      </w:rPr>
    </w:lvl>
    <w:lvl w:ilvl="1">
      <w:start w:val="50"/>
      <w:numFmt w:val="decimal"/>
      <w:lvlText w:val="%1.%2"/>
      <w:lvlJc w:val="left"/>
      <w:pPr>
        <w:ind w:left="590" w:hanging="540"/>
      </w:pPr>
      <w:rPr>
        <w:rFonts w:ascii="Times New Roman" w:eastAsia="Times New Roman" w:hAnsi="Times New Roman" w:cs="Times New Roman" w:hint="default"/>
        <w:sz w:val="24"/>
      </w:rPr>
    </w:lvl>
    <w:lvl w:ilvl="2">
      <w:start w:val="1"/>
      <w:numFmt w:val="decimal"/>
      <w:lvlText w:val="%1.%2.%3"/>
      <w:lvlJc w:val="left"/>
      <w:pPr>
        <w:ind w:left="820" w:hanging="720"/>
      </w:pPr>
      <w:rPr>
        <w:rFonts w:ascii="Times New Roman" w:eastAsia="Times New Roman" w:hAnsi="Times New Roman" w:cs="Times New Roman" w:hint="default"/>
        <w:sz w:val="24"/>
      </w:rPr>
    </w:lvl>
    <w:lvl w:ilvl="3">
      <w:start w:val="1"/>
      <w:numFmt w:val="decimal"/>
      <w:lvlText w:val="%1.%2.%3.%4"/>
      <w:lvlJc w:val="left"/>
      <w:pPr>
        <w:ind w:left="870" w:hanging="720"/>
      </w:pPr>
      <w:rPr>
        <w:rFonts w:ascii="Times New Roman" w:eastAsia="Times New Roman" w:hAnsi="Times New Roman" w:cs="Times New Roman" w:hint="default"/>
        <w:sz w:val="24"/>
      </w:rPr>
    </w:lvl>
    <w:lvl w:ilvl="4">
      <w:start w:val="1"/>
      <w:numFmt w:val="decimal"/>
      <w:lvlText w:val="%1.%2.%3.%4.%5"/>
      <w:lvlJc w:val="left"/>
      <w:pPr>
        <w:ind w:left="1280" w:hanging="1080"/>
      </w:pPr>
      <w:rPr>
        <w:rFonts w:ascii="Times New Roman" w:eastAsia="Times New Roman" w:hAnsi="Times New Roman" w:cs="Times New Roman" w:hint="default"/>
        <w:sz w:val="24"/>
      </w:rPr>
    </w:lvl>
    <w:lvl w:ilvl="5">
      <w:start w:val="1"/>
      <w:numFmt w:val="decimal"/>
      <w:lvlText w:val="%1.%2.%3.%4.%5.%6"/>
      <w:lvlJc w:val="left"/>
      <w:pPr>
        <w:ind w:left="1330" w:hanging="1080"/>
      </w:pPr>
      <w:rPr>
        <w:rFonts w:ascii="Times New Roman" w:eastAsia="Times New Roman" w:hAnsi="Times New Roman" w:cs="Times New Roman" w:hint="default"/>
        <w:sz w:val="24"/>
      </w:rPr>
    </w:lvl>
    <w:lvl w:ilvl="6">
      <w:start w:val="1"/>
      <w:numFmt w:val="decimal"/>
      <w:lvlText w:val="%1.%2.%3.%4.%5.%6.%7"/>
      <w:lvlJc w:val="left"/>
      <w:pPr>
        <w:ind w:left="1740" w:hanging="1440"/>
      </w:pPr>
      <w:rPr>
        <w:rFonts w:ascii="Times New Roman" w:eastAsia="Times New Roman" w:hAnsi="Times New Roman" w:cs="Times New Roman" w:hint="default"/>
        <w:sz w:val="24"/>
      </w:rPr>
    </w:lvl>
    <w:lvl w:ilvl="7">
      <w:start w:val="1"/>
      <w:numFmt w:val="decimal"/>
      <w:lvlText w:val="%1.%2.%3.%4.%5.%6.%7.%8"/>
      <w:lvlJc w:val="left"/>
      <w:pPr>
        <w:ind w:left="1790" w:hanging="1440"/>
      </w:pPr>
      <w:rPr>
        <w:rFonts w:ascii="Times New Roman" w:eastAsia="Times New Roman" w:hAnsi="Times New Roman" w:cs="Times New Roman" w:hint="default"/>
        <w:sz w:val="24"/>
      </w:rPr>
    </w:lvl>
    <w:lvl w:ilvl="8">
      <w:start w:val="1"/>
      <w:numFmt w:val="decimal"/>
      <w:lvlText w:val="%1.%2.%3.%4.%5.%6.%7.%8.%9"/>
      <w:lvlJc w:val="left"/>
      <w:pPr>
        <w:ind w:left="1840" w:hanging="1440"/>
      </w:pPr>
      <w:rPr>
        <w:rFonts w:ascii="Times New Roman" w:eastAsia="Times New Roman" w:hAnsi="Times New Roman" w:cs="Times New Roman" w:hint="default"/>
        <w:sz w:val="24"/>
      </w:rPr>
    </w:lvl>
  </w:abstractNum>
  <w:abstractNum w:abstractNumId="2" w15:restartNumberingAfterBreak="0">
    <w:nsid w:val="2CA56C03"/>
    <w:multiLevelType w:val="hybridMultilevel"/>
    <w:tmpl w:val="D696E478"/>
    <w:lvl w:ilvl="0" w:tplc="87483BA4">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4B5B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81B1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E40E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26FF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C0F3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899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4A17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1AAB0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921076"/>
    <w:multiLevelType w:val="hybridMultilevel"/>
    <w:tmpl w:val="4D065B0A"/>
    <w:lvl w:ilvl="0" w:tplc="5AAE4728">
      <w:start w:val="29"/>
      <w:numFmt w:val="decimal"/>
      <w:lvlText w:val="%1"/>
      <w:lvlJc w:val="left"/>
      <w:pPr>
        <w:ind w:left="730" w:hanging="360"/>
      </w:pPr>
      <w:rPr>
        <w:rFonts w:hint="default"/>
      </w:r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68"/>
    <w:rsid w:val="00083F68"/>
    <w:rsid w:val="008E573C"/>
    <w:rsid w:val="00C208DA"/>
    <w:rsid w:val="00C90276"/>
    <w:rsid w:val="00DB70B6"/>
    <w:rsid w:val="00E52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268"/>
  <w15:chartTrackingRefBased/>
  <w15:docId w15:val="{5669CA35-6AB1-40FB-8B93-0D323932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68"/>
    <w:pPr>
      <w:spacing w:after="10" w:line="267" w:lineRule="auto"/>
      <w:ind w:right="5" w:firstLine="698"/>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083F68"/>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ÖLÇER</dc:creator>
  <cp:keywords/>
  <dc:description/>
  <cp:lastModifiedBy>Gökçe ÖLÇER</cp:lastModifiedBy>
  <cp:revision>2</cp:revision>
  <dcterms:created xsi:type="dcterms:W3CDTF">2021-10-26T13:06:00Z</dcterms:created>
  <dcterms:modified xsi:type="dcterms:W3CDTF">2021-10-26T13:06:00Z</dcterms:modified>
</cp:coreProperties>
</file>