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g" ContentType="image/jpe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a08e4fb65354b05" /><Relationship Type="http://schemas.openxmlformats.org/package/2006/relationships/metadata/core-properties" Target="/package/services/metadata/core-properties/6ebe531568bf4f4f9480e85054d5dea4.psmdcp" Id="Ra2687421dfdd4d1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10314"/>
      </w:tblGrid>
      <w:tr w:rsidR="00B96DBB" w:rsidTr="000949FD">
        <w:trHeight w:val="1185" w:hRule="exact"/>
        <w:tc>
          <w:tcPr>
            <w:tcW w:w="103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SİİRT BELEDİYE BAŞKANLIĞI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 İşleri Müdürlüğü</w:t>
            </w:r>
          </w:p>
        </w:tc>
      </w:tr>
      <w:p>
        <w:pPr>
          <w:spacing w:before="0" w:after="0" w:line="0" w:lineRule="auto"/>
        </w:pPr>
        <w:r>
          <w:drawing>
            <wp:anchor distT="0" distB="0" simplePos="0" relativeHeight="0" behindDoc="1" locked="0" layoutInCell="1" allowOverlap="1">
              <wp:simplePos x="0" y="0"/>
              <wp:positionH relativeFrom="leftMargin">
                <wp:posOffset>540000</wp:posOffset>
              </wp:positionH>
              <wp:positionV relativeFrom="page">
                <wp:posOffset>180000</wp:posOffset>
              </wp:positionV>
              <wp:extent cx="1590675" cy="571500"/>
              <wp:effectExtent l="0" t="0" r="0" b="0"/>
              <wp:wrapNone/>
              <wp:docPr id="4" name="LogoResi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jpg"/>
                      <pic:cNvPicPr/>
                    </pic:nvPicPr>
                    <pic:blipFill>
                      <a:blip r:embed="R46384570c1d0476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90675" cy="57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drawing>
            <wp:anchor distT="0" distB="0" simplePos="0" relativeHeight="0" behindDoc="1" locked="0" layoutInCell="1" allowOverlap="1">
              <wp:simplePos x="0" y="0"/>
              <wp:positionH relativeFrom="leftMargin">
                <wp:posOffset>6159250</wp:posOffset>
              </wp:positionH>
              <wp:positionV relativeFrom="page">
                <wp:posOffset>218100</wp:posOffset>
              </wp:positionV>
              <wp:extent cx="857250" cy="504825"/>
              <wp:effectExtent l="0" t="0" r="0" b="0"/>
              <wp:wrapNone/>
              <wp:docPr id="4" name="LogoResi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jpg"/>
                      <pic:cNvPicPr/>
                    </pic:nvPicPr>
                    <pic:blipFill>
                      <a:blip r:embed="R6368330559de4b8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0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tbl>
    <w:tbl>
      <w:tblPr>
        <w:tblStyle w:val="TableGrid"/>
        <w:tblW w:w="0" w:type="auto"/>
        <w:tblBorders>
          <w:top w:val="none" w:color="auto" w:sz="10" w:space="0"/>
          <w:left w:val="none" w:color="auto" w:sz="10" w:space="0"/>
          <w:bottom w:val="none" w:color="auto" w:sz="10" w:space="0"/>
          <w:right w:val="none" w:color="auto" w:sz="10" w:space="0"/>
          <w:insideH w:val="none" w:color="auto" w:sz="10" w:space="0"/>
          <w:insideV w:val="none" w:color="auto" w:sz="10" w:space="0"/>
        </w:tblBorders>
        <w:tblLook w:val="04A0" w:firstRow="true" w:lastRow="false" w:firstColumn="true" w:lastColumn="false" w:noHBand="false" w:noVBand="true"/>
        <w:tblLayout w:type="fixed"/>
      </w:tblPr>
      <w:tr w:rsidR="001C6654" w:rsidTr="00F426E6">
        <w:tc>
          <w:tcPr>
            <w:tcW w:w="959" w:type="dxa"/>
            <w:right w:w="0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</w:p>
        </w:tc>
        <w:tc>
          <w:tcPr>
            <w:tcW w:w="4000" w:type="dxa"/>
            <w:left w:w="-1000" w:type="dxa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Z-32862074-105.02-24062</w:t>
            </w:r>
          </w:p>
        </w:tc>
        <w:tc>
          <w:tcPr>
            <w:tcW w:w="2400" w:type="dxa"/>
          </w:tcPr>
          <w:p w:rsidR="001C6654" w:rsidP="001C6F35" w:rsidRDefault="001C6654">
            <w:r>
              <w:t/>
            </w:r>
          </w:p>
        </w:tc>
        <w:tc>
          <w:tcPr>
            <w:tcW w:w="2955" w:type="dxa"/>
          </w:tcPr>
          <w:p w:rsidR="001C6654" w:rsidP="001C6F35" w:rsidRDefault="001C6654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</w:tr>
      <w:tr w:rsidR="001C6654" w:rsidTr="00F426E6">
        <w:tc>
          <w:tcPr>
            <w:tcW w:w="959" w:type="dxa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</w:p>
        </w:tc>
        <w:tc>
          <w:tcPr>
            <w:tcW w:w="4000" w:type="dxa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Meclis Gündemi</w:t>
            </w:r>
          </w:p>
        </w:tc>
      </w:tr>
    </w:tbl>
    <w:p w:rsidR="00B96DBB" w:rsidP="001C6F35" w:rsidRDefault="00B96DBB">
      <w:pPr>
        <w:spacing w:before="0" w:after="0" w:line="22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B96DBB" w:rsidP="001C6F35" w:rsidRDefault="00B96DBB">
      <w:pPr>
        <w:spacing w:before="0" w:after="0" w:line="22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2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10314"/>
      </w:tblGrid>
      <w:tr w:rsidR="000949FD" w:rsidTr="000949FD">
        <w:tc>
          <w:tcPr>
            <w:tcW w:w="103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BASIN YAYIN VE HALKLA İLİŞKİLER MÜDÜRLÜĞÜNE</w:t>
            </w:r>
          </w:p>
        </w:tc>
      </w:tr>
    </w:tbl>
    <w:p w:rsidR="000949FD" w:rsidP="001C6F35" w:rsidRDefault="000949F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Siirt Belediye Meclisi, 5393 Sayılı Belediye Kanununun 31, 45 ve 46 sayılı Maddeleri gereğince aşağıdaki gündem maddelerini görüşmek üzere 03 Ocak 2022 Pazartesi günü saat: 10:00’da Başkanlık Makam Odasında toplanacaktır.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      Söz konusu gündem maddelerinin Meclis toplantı tarihine kadar ilan panosuna asılmasını ve Belediyemiz resmi internet sitesinde yayınlanmasını, ayrıca bu konuda düzenlenecek ilan tutanağının 13.01.2022 tarihine kadar gönderilmesi arz ederim.</w:t>
      </w:r>
      <w:r>
        <w:rPr>
          <w:rFonts w:ascii="Times New Roman" w:hAnsi="Times New Roman" w:cs="Times New Roman"/>
          <w:sz w:val="24"/>
          <w:szCs w:val="24"/>
        </w:rPr>
        <w:br/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        </w:t>
      </w:r>
      <w:r>
        <w:rPr>
          <w:b/>
          <w:u w:val="single"/>
          <w:rFonts w:ascii="Times New Roman" w:hAnsi="Times New Roman" w:cs="Times New Roman"/>
          <w:sz w:val="24"/>
          <w:szCs w:val="24"/>
        </w:rPr>
        <w:t xml:space="preserve">GÜNDEM:</w:t>
      </w:r>
      <w:r>
        <w:rPr>
          <w:b/>
          <w:rFonts w:ascii="Times New Roman" w:hAnsi="Times New Roman" w:cs="Times New Roman"/>
          <w:sz w:val="24"/>
          <w:szCs w:val="24"/>
        </w:rPr>
        <w:t xml:space="preserve"> </w:t>
      </w:r>
      <w:r>
        <w:rPr>
          <w:b/>
          <w:color w:val="000000"/>
          <w:rFonts w:ascii="Times New Roman" w:hAnsi="Times New Roman" w:cs="Times New Roman"/>
          <w:sz w:val="24"/>
          <w:szCs w:val="24"/>
        </w:rPr>
        <w:t xml:space="preserve"> </w:t>
      </w:r>
      <w:r>
        <w:rPr>
          <w:b/>
          <w:rFonts w:ascii="Times New Roman" w:hAnsi="Times New Roman" w:cs="Times New Roman"/>
          <w:sz w:val="24"/>
          <w:szCs w:val="24"/>
        </w:rPr>
        <w:t xml:space="preserve">    </w:t>
      </w:r>
      <w:r>
        <w:rPr>
          <w:b/>
          <w:color w:val="000000"/>
          <w:rFonts w:ascii="Times New Roman" w:hAnsi="Times New Roman" w:cs="Times New Roman"/>
          <w:sz w:val="24"/>
          <w:szCs w:val="24"/>
        </w:rPr>
        <w:t xml:space="preserve"> </w:t>
      </w:r>
      <w:r>
        <w:rPr>
          <w:b/>
          <w:color w:val="000000"/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rPr>
          <w:rFonts w:ascii="Times New Roman" w:hAnsi="Times New Roman" w:cs="Times New Roman"/>
          <w:sz w:val="24"/>
          <w:szCs w:val="24"/>
        </w:rPr>
        <w:jc w:val="both"/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YOKLAMA,</w:t>
      </w:r>
    </w:p>
    <w:p>
      <w:pPr>
        <w:rPr>
          <w:rFonts w:ascii="Times New Roman" w:hAnsi="Times New Roman" w:cs="Times New Roman"/>
          <w:sz w:val="24"/>
          <w:szCs w:val="24"/>
        </w:rPr>
        <w:jc w:val="both"/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 </w:t>
      </w:r>
      <w:r>
        <w:rPr>
          <w:rFonts w:ascii="&quot;Times New Roman&quot;" w:hAnsi="&quot;Times New Roman&quot;"/>
          <w:color w:val="000000"/>
          <w:sz w:val="24"/>
          <w:szCs w:val="24"/>
        </w:rPr>
        <w:t xml:space="preserve">BELEDİYE BAŞKANININ MECLİS AÇILIŞ KONUŞMASI,</w:t>
      </w:r>
    </w:p>
    <w:p>
      <w:pPr>
        <w:rPr>
          <w:rFonts w:ascii="Times New Roman" w:hAnsi="Times New Roman" w:cs="Times New Roman"/>
          <w:sz w:val="24"/>
          <w:szCs w:val="24"/>
        </w:rPr>
        <w:jc w:val="both"/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 </w:t>
      </w:r>
      <w:r>
        <w:rPr>
          <w:rFonts w:ascii="&quot;Times New Roman&quot;" w:hAnsi="&quot;Times New Roman&quot;"/>
          <w:color w:val="000000"/>
          <w:sz w:val="24"/>
          <w:szCs w:val="24"/>
        </w:rPr>
        <w:t xml:space="preserve">BİR EVVELKİ MECLİS TOPLANTI ZAPTININ TASDİKİ,</w:t>
      </w:r>
    </w:p>
    <w:p>
      <w:pPr>
        <w:rPr>
          <w:rFonts w:ascii="Times New Roman" w:hAnsi="Times New Roman" w:cs="Times New Roman"/>
          <w:sz w:val="24"/>
          <w:szCs w:val="24"/>
        </w:rPr>
        <w:jc w:val="both"/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 </w:t>
      </w:r>
      <w:r>
        <w:rPr>
          <w:rFonts w:ascii="&quot;Times New Roman&quot;" w:hAnsi="&quot;Times New Roman&quot;"/>
          <w:color w:val="000000"/>
          <w:sz w:val="24"/>
          <w:szCs w:val="24"/>
        </w:rPr>
        <w:t xml:space="preserve">ZABITA VE İTFAİYE PERSONELLERE 2022 YILI İÇİN ÖDENECEK MESAİ ÜCRETİNİN BELİRLENMESİ,</w:t>
      </w:r>
    </w:p>
    <w:p>
      <w:pPr>
        <w:rPr>
          <w:rFonts w:ascii="Times New Roman" w:hAnsi="Times New Roman" w:cs="Times New Roman"/>
          <w:sz w:val="24"/>
          <w:szCs w:val="24"/>
        </w:rPr>
        <w:jc w:val="both"/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 </w:t>
      </w:r>
      <w:r>
        <w:rPr>
          <w:rFonts w:ascii="&quot;Times New Roman&quot;" w:hAnsi="&quot;Times New Roman&quot;"/>
          <w:color w:val="000000"/>
          <w:sz w:val="24"/>
          <w:szCs w:val="24"/>
        </w:rPr>
        <w:t xml:space="preserve">ÇALIŞTIRILAN SÖZLEŞMELİ PERSONELLERİN ÜCRETİNİN TESPİTİ,</w:t>
      </w:r>
    </w:p>
    <w:p>
      <w:pPr>
        <w:rPr>
          <w:rFonts w:ascii="Times New Roman" w:hAnsi="Times New Roman" w:cs="Times New Roman"/>
          <w:sz w:val="24"/>
          <w:szCs w:val="24"/>
        </w:rPr>
        <w:jc w:val="both"/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 </w:t>
      </w:r>
      <w:r>
        <w:rPr>
          <w:rFonts w:ascii="&quot;Times New Roman&quot;" w:hAnsi="&quot;Times New Roman&quot;"/>
          <w:color w:val="000000"/>
          <w:sz w:val="24"/>
          <w:szCs w:val="24"/>
        </w:rPr>
        <w:t xml:space="preserve">KOMİSYONUNLARA ÜYE SEÇİMİ,</w:t>
      </w:r>
    </w:p>
    <w:p>
      <w:pPr>
        <w:rPr>
          <w:rFonts w:ascii="Times New Roman" w:hAnsi="Times New Roman" w:cs="Times New Roman"/>
          <w:sz w:val="24"/>
          <w:szCs w:val="24"/>
        </w:rPr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 </w:t>
      </w:r>
      <w:r>
        <w:rPr>
          <w:rFonts w:ascii="&quot;Times New Roman&quot;" w:hAnsi="&quot;Times New Roman&quot;"/>
          <w:color w:val="000000"/>
          <w:sz w:val="24"/>
          <w:szCs w:val="24"/>
        </w:rPr>
        <w:t xml:space="preserve">SEBZE VE MEYVE HALİ ARAÇ OTOPARK GİRİŞ - ÇIKIŞ ÜCRET TARİFESİNİN BELİRLENMESİ,</w:t>
      </w:r>
    </w:p>
    <w:p>
      <w:pPr>
        <w:rPr>
          <w:rFonts w:ascii="Times New Roman" w:hAnsi="Times New Roman" w:cs="Times New Roman"/>
          <w:sz w:val="24"/>
          <w:szCs w:val="24"/>
        </w:rPr>
        <w:jc w:val="both"/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 </w:t>
      </w:r>
      <w:r>
        <w:rPr>
          <w:rFonts w:ascii="&quot;Times New Roman&quot;" w:hAnsi="&quot;Times New Roman&quot;"/>
          <w:color w:val="000000"/>
          <w:sz w:val="24"/>
          <w:szCs w:val="24"/>
        </w:rPr>
        <w:t xml:space="preserve">HAL MÜDÜRLÜĞÜNDE FAALİYET GÖSTEREN İŞ YERLERİNDEN ALINACAK TEMİNAT MİKTARININ BELİRLENMESİ,</w:t>
      </w:r>
    </w:p>
    <w:p>
      <w:pPr>
        <w:rPr>
          <w:rFonts w:ascii="Times New Roman" w:hAnsi="Times New Roman" w:cs="Times New Roman"/>
          <w:sz w:val="24"/>
          <w:szCs w:val="24"/>
        </w:rPr>
        <w:jc w:val="both"/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 </w:t>
      </w:r>
      <w:r>
        <w:rPr>
          <w:rFonts w:ascii="&quot;Times New Roman&quot;" w:hAnsi="&quot;Times New Roman&quot;"/>
          <w:color w:val="000000"/>
          <w:sz w:val="24"/>
          <w:szCs w:val="24"/>
        </w:rPr>
        <w:t xml:space="preserve">ŞEHİR İÇİ TAKSİ ÜCRET TARİFELERİNİN BELİRLENMESİ,</w:t>
      </w:r>
    </w:p>
    <w:p>
      <w:pPr>
        <w:rPr>
          <w:rFonts w:ascii="Times New Roman" w:hAnsi="Times New Roman" w:cs="Times New Roman"/>
          <w:sz w:val="24"/>
          <w:szCs w:val="24"/>
        </w:rPr>
        <w:jc w:val="both"/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 </w:t>
      </w:r>
      <w:r>
        <w:rPr>
          <w:rFonts w:ascii="&quot;Times New Roman&quot;" w:hAnsi="&quot;Times New Roman&quot;"/>
          <w:color w:val="000000"/>
          <w:sz w:val="24"/>
          <w:szCs w:val="24"/>
        </w:rPr>
        <w:t xml:space="preserve">İMAR MÜDÜRLÜĞÜ İŞ VE İŞLEMLERİNE AİT 2022 YILINA AİT TARİFE ÜCRETLERİNİN BELİRLENMESİ,</w:t>
      </w:r>
    </w:p>
    <w:p>
      <w:pPr>
        <w:rPr>
          <w:rFonts w:ascii="Times New Roman" w:hAnsi="Times New Roman" w:cs="Times New Roman"/>
          <w:sz w:val="24"/>
          <w:szCs w:val="24"/>
        </w:rPr>
        <w:jc w:val="both"/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 </w:t>
      </w:r>
      <w:r>
        <w:rPr>
          <w:rFonts w:ascii="&quot;Times New Roman&quot;" w:hAnsi="&quot;Times New Roman&quot;"/>
          <w:color w:val="000000"/>
          <w:sz w:val="24"/>
          <w:szCs w:val="24"/>
        </w:rPr>
        <w:t xml:space="preserve">İMAR KOMİSYON RAPORUNUN TASDİKİ,</w:t>
      </w:r>
    </w:p>
    <w:p>
      <w:pPr>
        <w:rPr>
          <w:rFonts w:ascii="Times New Roman" w:hAnsi="Times New Roman" w:cs="Times New Roman"/>
          <w:sz w:val="24"/>
          <w:szCs w:val="24"/>
        </w:rPr>
        <w:jc w:val="both"/>
        <w:spacing w:before="0" w:after="0"/>
      </w:pPr>
      <w:r>
        <w:rPr>
          <w:rFonts w:ascii="&quot;Times New Roman&quot;" w:hAnsi="&quot;Times New Roman&quot;"/>
          <w:color w:val="000000"/>
          <w:sz w:val="24"/>
          <w:szCs w:val="24"/>
        </w:rPr>
        <w:t xml:space="preserve"> </w:t>
      </w:r>
      <w:r>
        <w:rPr>
          <w:rFonts w:ascii="&quot;Times New Roman&quot;" w:hAnsi="&quot;Times New Roman&quot;"/>
          <w:color w:val="000000"/>
          <w:sz w:val="24"/>
          <w:szCs w:val="24"/>
        </w:rPr>
        <w:t xml:space="preserve">ŞUBAT 2022 MECLİS TOPLANTI GÜNÜNÜN TESPİTİ.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6DBB" w:rsidP="001C6F35" w:rsidRDefault="00B96DB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B96DBB" w:rsidP="001C6F35" w:rsidRDefault="00B96DB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tbl>
      <w:tblPr>
        <w:tblStyle w:val="TableGrid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Look w:val="04A0" w:firstRow="true" w:lastRow="false" w:firstColumn="true" w:lastColumn="false" w:noHBand="false" w:noVBand="true"/>
      </w:tblPr>
      <w:tblGrid>
        <w:gridCol w:w="4000"/>
        <w:gridCol w:w="4000"/>
      </w:tblGrid>
      <w:tr w:rsidR="00B96DBB" w:rsidTr="001C6F35">
        <w:tc>
          <w:tcPr>
            <w:tcW w:w="0" w:type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Vadullah DİLDİRİM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rPr>
          <w:jc w:val="right"/>
        </w:trPr>
      </w:tr>
    </w:tbl>
    <w:p w:rsidR="00B96DBB" w:rsidP="001C6F35" w:rsidRDefault="00B96DB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sectPr w:rsidRPr="00B96DBB" w:rsidR="00230B5A" w:rsidSect="00CE19FA">
      <w:footerReference w:type="default" r:id="rId7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85" w:rsidP="00B96DBB" w:rsidRDefault="00B81885">
      <w:pPr>
        <w:spacing w:before="0" w:after="0" w:line="240" w:lineRule="auto"/>
      </w:pPr>
      <w:r>
        <w:separator/>
      </w:r>
    </w:p>
  </w:endnote>
  <w:endnote w:type="continuationSeparator" w:id="0">
    <w:p w:rsidR="00B81885" w:rsidP="00B96DBB" w:rsidRDefault="00B818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bottom w:val="single" w:color="auto" w:sz="8" w:space="1"/>
      </w:pBdr>
    </w:pPr>
  </w:p>
  <w:tbl>
    <w:tblPr>
      <w:tblStyle w:val="TableGrid"/>
      <w:tblW w:w="5000" w:type="pct"/>
      <w:tblCellSpacing w:w="0" w:type="dxa"/>
      <w:tblBorders>
        <w:top w:val="none"/>
        <w:left w:val="none"/>
        <w:bottom w:val="none"/>
        <w:right w:val="none"/>
        <w:insideH w:val="none"/>
        <w:insideV w:val="none"/>
      </w:tblBorders>
      <w:tblCellMar>
        <w:top w:w="0" w:type="dxa"/>
        <w:left w:w="0" w:type="dxa"/>
        <w:bottom w:w="0" w:type="dxa"/>
        <w:right w:w="0" w:type="dxa"/>
      </w:tblCellMar>
    </w:tblPr>
    <w:tblGrid>
      <w:gridCol/>
      <w:gridCol/>
    </w:tblGrid>
    <w:tr>
      <w:tc>
        <w:tcPr>
          <w:tcW w:w="2500" w:type="pct"/>
          <w:tcMar/>
          <w:vAlign w:val="top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left"/>
          </w:pPr>
          <w:r>
            <w:rPr>
              <w:sz w:val="16"/>
              <w:rFonts w:ascii="Times New Roman" w:hAnsi="Times New Roman" w:cs="Times New Roman"/>
              <w:szCs w:val="18"/>
            </w:rPr>
            <w:t xml:space="preserve">Doğan Mahallesi Mithat Öktüren Caddesi No:2 56100 Siirt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Telefon No: (484)444 56 25  Dahili: 2006 - 2004 Faks No: (484)223 92 25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e-Posta: </w:t>
          </w:r>
          <w:r>
            <w:rPr>
              <w:sz w:val="16"/>
              <w:u w:val="single"/>
              <w:rFonts w:ascii="Times New Roman" w:hAnsi="Times New Roman" w:cs="Times New Roman"/>
              <w:szCs w:val="18"/>
            </w:rPr>
            <w:t xml:space="preserve">yaziisleri@siirt.bel.tr</w:t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 İnternet Adresi: </w:t>
          </w:r>
          <w:r>
            <w:rPr>
              <w:sz w:val="16"/>
              <w:u w:val="single"/>
              <w:rFonts w:ascii="Times New Roman" w:hAnsi="Times New Roman" w:cs="Times New Roman"/>
              <w:szCs w:val="18"/>
            </w:rPr>
            <w:t xml:space="preserve">http://www.siirt.bel.tr/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Kep Adresi: siirtbelediyesi@hs01.kep.tr</w:t>
          </w:r>
        </w:p>
      </w:tc>
      <w:tc>
        <w:tcPr>
          <w:tcW w:w="1500" w:type="pct"/>
          <w:tcMar/>
          <w:vAlign w:val="top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right"/>
          </w:pPr>
          <w:r>
            <w:rPr>
              <w:sz w:val="16"/>
              <w:rFonts w:ascii="Times New Roman" w:hAnsi="Times New Roman" w:cs="Times New Roman"/>
              <w:szCs w:val="18"/>
            </w:rPr>
            <w:t xml:space="preserve">Bilgi için: Cahit SOLMAZ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Telefon No:</w:t>
          </w:r>
        </w:p>
      </w:tc>
    </w:tr>
  </w:tbl>
  <w:p w:rsidRPr="00A52013" w:rsidR="00E574F6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85" w:rsidP="00B96DBB" w:rsidRDefault="00B81885">
      <w:pPr>
        <w:spacing w:before="0" w:after="0" w:line="240" w:lineRule="auto"/>
      </w:pPr>
      <w:r>
        <w:separator/>
      </w:r>
    </w:p>
  </w:footnote>
  <w:footnote w:type="continuationSeparator" w:id="0">
    <w:p w:rsidR="00B81885" w:rsidP="00B96DBB" w:rsidRDefault="00B8188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doNotExpandShiftRetur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B"/>
    <w:rsid w:val="000949FD"/>
    <w:rsid w:val="00182DA1"/>
    <w:rsid w:val="001C6654"/>
    <w:rsid w:val="001C6F35"/>
    <w:rsid w:val="00A52013"/>
    <w:rsid w:val="00AF2596"/>
    <w:rsid w:val="00B81885"/>
    <w:rsid w:val="00B96DBB"/>
    <w:rsid w:val="00C320B6"/>
    <w:rsid w:val="00CF47BF"/>
    <w:rsid w:val="00D165D6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paragraph" w:styleId="ListParagraph">
    <w:name w:val="List Paragraph"/>
    <w:basedOn w:val="Normal"/>
    <w:qFormat/>
    <w:pPr>
      <w:ind w:star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B96DBB"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DBB"/>
    <w:pPr>
      <w:spacing w:before="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6DBB"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B96DBB"/>
  </w:style>
  <w:style w:type="paragraph" w:styleId="Header">
    <w:name w:val="header"/>
    <w:basedOn w:val="Normal"/>
    <w:link w:val="HeaderChar"/>
    <w:uiPriority w:val="99"/>
    <w:unhideWhenUsed/>
    <w:rsid w:val="00B96DBB"/>
    <w:pPr>
      <w:tabs>
        <w:tab w:val="center" w:pos="4536"/>
        <w:tab w:val="right" w:pos="9072"/>
      </w:tabs>
      <w:spacing w:before="0"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B9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7" /><Relationship Type="http://schemas.openxmlformats.org/officeDocument/2006/relationships/styles" Target="/word/styles.xml" Id="Rdf8600d892db4c2c" /><Relationship Type="http://schemas.openxmlformats.org/officeDocument/2006/relationships/image" Target="/media/image.jpg" Id="R46384570c1d04768" /><Relationship Type="http://schemas.openxmlformats.org/officeDocument/2006/relationships/image" Target="/media/image2.jpg" Id="R6368330559de4b84" /><Relationship Type="http://schemas.openxmlformats.org/officeDocument/2006/relationships/numbering" Target="/word/numbering.xml" Id="Raac96b83a0854f06" /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microsoft.com/office/2007/relationships/stylesWithEffects" Target="/word/stylesWithEffects.xml" Id="rId2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webSettings" Target="/word/webSettings.xml" Id="rId4" /><Relationship Type="http://schemas.openxmlformats.org/officeDocument/2006/relationships/theme" Target="/word/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</ap:Pages>
  <ap:Words>32</ap:Words>
  <ap:Characters>188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219</ap:CharactersWithSpaces>
  <ap:SharedDoc>false</ap:SharedDoc>
  <ap:HyperlinksChanged>false</ap:HyperlinksChanged>
  <ap:AppVersion>14.0000</ap:AppVersion>
</ap:Properties>
</file>